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Lunes, 7 de noviembre de 2022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lang w:val="en-US"/>
        </w:rPr>
      </w:pPr>
    </w:p>
    <w:p>
      <w:pPr>
        <w:shd w:val="clear" w:color="auto" w:fill="FFFFFF"/>
        <w:spacing w:after="36"/>
        <w:jc w:val="both"/>
        <w:outlineLvl w:val="0"/>
        <w:rPr>
          <w:rStyle w:val="outputtext"/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bCs/>
          <w:kern w:val="36"/>
          <w:sz w:val="52"/>
          <w:szCs w:val="52"/>
        </w:rPr>
        <w:t xml:space="preserve">El Ayuntamiento saca a licitación la redacción del proyecto básico y de ejecución de </w:t>
      </w:r>
      <w:r>
        <w:rPr>
          <w:rStyle w:val="outputtext"/>
          <w:rFonts w:ascii="Verdana" w:hAnsi="Verdana"/>
          <w:b/>
          <w:sz w:val="52"/>
          <w:szCs w:val="52"/>
        </w:rPr>
        <w:t>mejora de varias calles de Puerto de Santiago y Acantilados de Los Gigantes</w:t>
      </w:r>
    </w:p>
    <w:p>
      <w:pPr>
        <w:jc w:val="both"/>
        <w:rPr>
          <w:rFonts w:ascii="Verdana" w:hAnsi="Verdana"/>
          <w:b/>
          <w:sz w:val="28"/>
          <w:szCs w:val="28"/>
        </w:rPr>
      </w:pPr>
    </w:p>
    <w:p>
      <w:p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El presupuesto base de licitación de la redacción del proyecto que cuenta con 4 lotes es de </w:t>
      </w:r>
      <w:r>
        <w:rPr>
          <w:rStyle w:val="outputtext"/>
          <w:rFonts w:ascii="Verdana" w:hAnsi="Verdana"/>
          <w:b/>
          <w:sz w:val="28"/>
          <w:szCs w:val="28"/>
        </w:rPr>
        <w:t>247.663,55€</w:t>
      </w:r>
      <w:r>
        <w:rPr>
          <w:rStyle w:val="d2edcug0"/>
          <w:rFonts w:ascii="Verdana" w:hAnsi="Verdana"/>
          <w:b/>
          <w:sz w:val="28"/>
          <w:szCs w:val="28"/>
        </w:rPr>
        <w:t xml:space="preserve"> y la presentación de ofertas finaliza el próximo 11 de diciembre </w:t>
      </w:r>
    </w:p>
    <w:p>
      <w:pPr>
        <w:jc w:val="both"/>
        <w:rPr>
          <w:rFonts w:ascii="Verdana" w:hAnsi="Verdana"/>
          <w:b/>
          <w:sz w:val="28"/>
          <w:szCs w:val="28"/>
        </w:rPr>
      </w:pPr>
    </w:p>
    <w:p>
      <w:pPr>
        <w:shd w:val="clear" w:color="auto" w:fill="FFFFFF"/>
        <w:spacing w:after="36"/>
        <w:jc w:val="both"/>
        <w:outlineLvl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Ayuntamiento de Santiago del Teide ha sacado a licitación la r</w:t>
      </w:r>
      <w:r>
        <w:rPr>
          <w:rStyle w:val="outputtext"/>
          <w:rFonts w:ascii="Verdana" w:hAnsi="Verdana"/>
          <w:sz w:val="28"/>
          <w:szCs w:val="28"/>
        </w:rPr>
        <w:t>edacción del proyecto básico y de ejecución, dirección de obra y coordinación en materia de seguridad y salud, de acondicionamiento y mejora de varias calles de Puerto de Santiago y Acantilados de Los Gigantes cuyo objetivo</w:t>
      </w:r>
      <w:r>
        <w:rPr>
          <w:rStyle w:val="markedcontent"/>
          <w:rFonts w:ascii="Verdana" w:hAnsi="Verdana" w:cs="Arial"/>
          <w:sz w:val="28"/>
          <w:szCs w:val="28"/>
        </w:rPr>
        <w:t xml:space="preserve"> general es la mejora del espacio turístico de Santiago del Teide y, para ello, se proponen una serie de intervenciones estratégicas y ejemplarizantes en los núcleos turísticos.</w:t>
      </w:r>
    </w:p>
    <w:p>
      <w:pPr>
        <w:shd w:val="clear" w:color="auto" w:fill="FFFFFF"/>
        <w:spacing w:after="36"/>
        <w:jc w:val="both"/>
        <w:outlineLvl w:val="0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El valor estimado del contrato sin incluir impuestos es de </w:t>
      </w:r>
      <w:r>
        <w:rPr>
          <w:rStyle w:val="outputtext"/>
          <w:rFonts w:ascii="Verdana" w:hAnsi="Verdana"/>
          <w:sz w:val="28"/>
          <w:szCs w:val="28"/>
        </w:rPr>
        <w:t>247.663,55€</w:t>
      </w:r>
      <w:r>
        <w:rPr>
          <w:rStyle w:val="d2edcug0"/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para un plazo de redacción de 5 meses desde la firma entre el ayuntamiento y la futura  adjudicataria y la presentación de ofertas, a través de la Plataforma de Contratación del Sector Público finaliza el próximo 11 de diciembre a las 15:00 horas.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 w:cs="Arial"/>
          <w:sz w:val="28"/>
          <w:szCs w:val="28"/>
        </w:rPr>
      </w:pPr>
    </w:p>
    <w:p>
      <w:pPr>
        <w:jc w:val="both"/>
        <w:rPr>
          <w:rFonts w:ascii="Verdana" w:hAnsi="Verdana" w:cs="Arial"/>
          <w:sz w:val="28"/>
          <w:szCs w:val="28"/>
        </w:rPr>
      </w:pPr>
    </w:p>
    <w:p>
      <w:pPr>
        <w:jc w:val="both"/>
        <w:rPr>
          <w:rStyle w:val="markedcontent"/>
          <w:rFonts w:ascii="Verdana" w:hAnsi="Verdana" w:cs="Arial"/>
          <w:sz w:val="28"/>
          <w:szCs w:val="28"/>
        </w:rPr>
      </w:pPr>
      <w:r>
        <w:rPr>
          <w:rStyle w:val="markedcontent"/>
          <w:rFonts w:ascii="Verdana" w:hAnsi="Verdana" w:cs="Arial"/>
          <w:sz w:val="28"/>
          <w:szCs w:val="28"/>
        </w:rPr>
        <w:t xml:space="preserve">Estas intervenciones que se dividen en </w:t>
      </w:r>
      <w:r>
        <w:rPr>
          <w:rStyle w:val="markedcontent"/>
          <w:rFonts w:ascii="Verdana" w:hAnsi="Verdana" w:cs="Arial"/>
          <w:b/>
          <w:sz w:val="28"/>
          <w:szCs w:val="28"/>
        </w:rPr>
        <w:t>4 lotes</w:t>
      </w:r>
      <w:r>
        <w:rPr>
          <w:rStyle w:val="markedcontent"/>
          <w:rFonts w:ascii="Verdana" w:hAnsi="Verdana" w:cs="Arial"/>
          <w:sz w:val="28"/>
          <w:szCs w:val="28"/>
        </w:rPr>
        <w:t xml:space="preserve"> contemplan diferentes actuaciones en el espacio público, que consisten, fundamentalmente, en la rehabilitación y mejora de instalaciones urbanas deterioradas. Para ello es necesario el desarrollo de trabajos de soterramiento de instalaciones, ajardinado, dotación de mobiliario urbano y demás necesidades propias de los espacios públicos en zonas turísticas atendiendo a su adecuación al entorno y a las líneas de intervención que se vienen desarrollando en este ámbito turístico.</w:t>
      </w:r>
    </w:p>
    <w:p>
      <w:pPr>
        <w:jc w:val="both"/>
        <w:rPr>
          <w:rStyle w:val="markedcontent"/>
          <w:rFonts w:ascii="Verdana" w:hAnsi="Verdana" w:cs="Arial"/>
          <w:sz w:val="28"/>
          <w:szCs w:val="28"/>
        </w:rPr>
      </w:pPr>
    </w:p>
    <w:p>
      <w:pPr>
        <w:jc w:val="both"/>
        <w:rPr>
          <w:rStyle w:val="markedcontent"/>
          <w:rFonts w:ascii="Verdana" w:hAnsi="Verdana" w:cs="Arial"/>
          <w:sz w:val="28"/>
          <w:szCs w:val="28"/>
        </w:rPr>
      </w:pPr>
      <w:r>
        <w:rPr>
          <w:rStyle w:val="markedcontent"/>
          <w:rFonts w:ascii="Verdana" w:hAnsi="Verdana" w:cs="Arial"/>
          <w:b/>
          <w:sz w:val="28"/>
          <w:szCs w:val="28"/>
        </w:rPr>
        <w:t>El lote 1</w:t>
      </w:r>
      <w:r>
        <w:rPr>
          <w:rStyle w:val="markedcontent"/>
          <w:rFonts w:ascii="Verdana" w:hAnsi="Verdana" w:cs="Arial"/>
          <w:sz w:val="28"/>
          <w:szCs w:val="28"/>
        </w:rPr>
        <w:t xml:space="preserve"> contempla el acondicionamiento y mejora de las calles</w:t>
      </w:r>
      <w:r>
        <w:rPr>
          <w:rFonts w:ascii="Verdana" w:hAnsi="Verdana"/>
          <w:sz w:val="28"/>
          <w:szCs w:val="28"/>
        </w:rPr>
        <w:br/>
      </w:r>
      <w:r>
        <w:rPr>
          <w:rStyle w:val="markedcontent"/>
          <w:rFonts w:ascii="Verdana" w:hAnsi="Verdana" w:cs="Arial"/>
          <w:sz w:val="28"/>
          <w:szCs w:val="28"/>
        </w:rPr>
        <w:t xml:space="preserve">Flamboyant, Tabaiba y La Palmera en Acantilado de Los Gigantes que cuentan con un presupuesto de 56.074,77€. </w:t>
      </w:r>
      <w:r>
        <w:rPr>
          <w:rStyle w:val="markedcontent"/>
          <w:rFonts w:ascii="Verdana" w:hAnsi="Verdana" w:cs="Arial"/>
          <w:b/>
          <w:sz w:val="28"/>
          <w:szCs w:val="28"/>
        </w:rPr>
        <w:t>El lote 2</w:t>
      </w:r>
      <w:r>
        <w:rPr>
          <w:rStyle w:val="markedcontent"/>
          <w:rFonts w:ascii="Verdana" w:hAnsi="Verdana" w:cs="Arial"/>
          <w:sz w:val="28"/>
          <w:szCs w:val="28"/>
        </w:rPr>
        <w:t xml:space="preserve"> contempla el acondicionamiento y mejora de las calles Herrador, Los Ángeles y Paseo Agustín Herrera de Puerto Santiago que tienen un presupuesto de 60.747,66€. </w:t>
      </w:r>
    </w:p>
    <w:p>
      <w:pPr>
        <w:jc w:val="both"/>
        <w:rPr>
          <w:rStyle w:val="markedcontent"/>
          <w:rFonts w:ascii="Verdana" w:hAnsi="Verdana" w:cs="Arial"/>
          <w:sz w:val="28"/>
          <w:szCs w:val="28"/>
        </w:rPr>
      </w:pPr>
    </w:p>
    <w:p>
      <w:pPr>
        <w:jc w:val="both"/>
        <w:rPr>
          <w:rStyle w:val="markedcontent"/>
          <w:rFonts w:ascii="Verdana" w:hAnsi="Verdana" w:cs="Arial"/>
          <w:sz w:val="28"/>
          <w:szCs w:val="28"/>
        </w:rPr>
      </w:pPr>
      <w:r>
        <w:rPr>
          <w:rStyle w:val="markedcontent"/>
          <w:rFonts w:ascii="Verdana" w:hAnsi="Verdana" w:cs="Arial"/>
          <w:sz w:val="28"/>
          <w:szCs w:val="28"/>
        </w:rPr>
        <w:t xml:space="preserve">Por su parte, </w:t>
      </w:r>
      <w:r>
        <w:rPr>
          <w:rStyle w:val="markedcontent"/>
          <w:rFonts w:ascii="Verdana" w:hAnsi="Verdana" w:cs="Arial"/>
          <w:b/>
          <w:sz w:val="28"/>
          <w:szCs w:val="28"/>
        </w:rPr>
        <w:t>el lote 3</w:t>
      </w:r>
      <w:r>
        <w:rPr>
          <w:rStyle w:val="markedcontent"/>
          <w:rFonts w:ascii="Verdana" w:hAnsi="Verdana" w:cs="Arial"/>
          <w:sz w:val="28"/>
          <w:szCs w:val="28"/>
        </w:rPr>
        <w:t xml:space="preserve"> contiene el acondicionamiento y mejora de las calles La Hondura y Las Rosas enPuerto de Santiago con un presupuesto de 65.420,56€ mientras que </w:t>
      </w:r>
      <w:r>
        <w:rPr>
          <w:rStyle w:val="markedcontent"/>
          <w:rFonts w:ascii="Verdana" w:hAnsi="Verdana" w:cs="Arial"/>
          <w:b/>
          <w:sz w:val="28"/>
          <w:szCs w:val="28"/>
        </w:rPr>
        <w:t xml:space="preserve">el lote 4 </w:t>
      </w:r>
      <w:r>
        <w:rPr>
          <w:rStyle w:val="markedcontent"/>
          <w:rFonts w:ascii="Verdana" w:hAnsi="Verdana" w:cs="Arial"/>
          <w:sz w:val="28"/>
          <w:szCs w:val="28"/>
        </w:rPr>
        <w:t>contempla el</w:t>
      </w:r>
      <w:r>
        <w:rPr>
          <w:rStyle w:val="markedcontent"/>
          <w:rFonts w:ascii="Verdana" w:hAnsi="Verdana" w:cs="Arial"/>
          <w:b/>
          <w:sz w:val="28"/>
          <w:szCs w:val="28"/>
        </w:rPr>
        <w:t xml:space="preserve"> </w:t>
      </w:r>
      <w:r>
        <w:rPr>
          <w:rStyle w:val="markedcontent"/>
          <w:rFonts w:ascii="Verdana" w:hAnsi="Verdana" w:cs="Arial"/>
          <w:sz w:val="28"/>
          <w:szCs w:val="28"/>
        </w:rPr>
        <w:t>acondicionamiento y mejora de la zona de Punta Negra y cuenta con un presupuesto de 65.420,56€.</w:t>
      </w:r>
    </w:p>
    <w:p>
      <w:pPr>
        <w:jc w:val="both"/>
        <w:rPr>
          <w:rStyle w:val="markedcontent"/>
          <w:rFonts w:ascii="Verdana" w:hAnsi="Verdana" w:cs="Arial"/>
          <w:sz w:val="28"/>
          <w:szCs w:val="28"/>
        </w:rPr>
      </w:pPr>
    </w:p>
    <w:p>
      <w:pPr>
        <w:jc w:val="both"/>
        <w:rPr>
          <w:rStyle w:val="markedcontent"/>
          <w:rFonts w:ascii="Verdana" w:hAnsi="Verdana" w:cs="Arial"/>
          <w:sz w:val="28"/>
          <w:szCs w:val="28"/>
        </w:rPr>
      </w:pPr>
      <w:r>
        <w:rPr>
          <w:rStyle w:val="markedcontent"/>
          <w:rFonts w:ascii="Verdana" w:hAnsi="Verdana" w:cs="Arial"/>
          <w:sz w:val="28"/>
          <w:szCs w:val="28"/>
        </w:rPr>
        <w:t>Desde el ayuntamiento se entiende que dado el estado actual de criterio urbanístico, estético y de accesibilidad de estas calles, se considera necesaria una intervención que subsane estas deficiencias detectadas, revalorizando, incrementando y mejorando la competitividad de este entorno litoral turístico, todo ello encaminado a mejorar la movilidad urbana de este ámbito.</w:t>
      </w:r>
    </w:p>
    <w:p>
      <w:pPr>
        <w:jc w:val="both"/>
        <w:rPr>
          <w:rFonts w:ascii="Verdana" w:hAnsi="Verdana" w:cs="Arial"/>
          <w:sz w:val="28"/>
          <w:szCs w:val="28"/>
        </w:rPr>
      </w:pPr>
    </w:p>
    <w:p>
      <w:pPr>
        <w:jc w:val="both"/>
        <w:rPr>
          <w:rFonts w:ascii="Verdana" w:hAnsi="Verdana" w:cs="Arial"/>
          <w:sz w:val="28"/>
          <w:szCs w:val="28"/>
        </w:rPr>
      </w:pPr>
    </w:p>
    <w:p>
      <w:pPr>
        <w:jc w:val="both"/>
        <w:rPr>
          <w:rFonts w:ascii="Verdana" w:hAnsi="Verdana" w:cs="Arial"/>
          <w:sz w:val="28"/>
          <w:szCs w:val="28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d2edcug0">
    <w:name w:val="d2edcug0"/>
    <w:basedOn w:val="Fuentedeprrafopredeter"/>
  </w:style>
  <w:style w:type="character" w:customStyle="1" w:styleId="outputtext">
    <w:name w:val="outputtext"/>
    <w:basedOn w:val="Fuentedeprrafopredeter"/>
  </w:style>
  <w:style w:type="character" w:customStyle="1" w:styleId="markedcontent">
    <w:name w:val="markedcontent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2022-11-07T09:35:00Z</dcterms:created>
  <dcterms:modified xsi:type="dcterms:W3CDTF">2022-11-07T09:35:00Z</dcterms:modified>
</cp:coreProperties>
</file>